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B9FCF" w14:textId="2BBB45E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  <w:r w:rsidR="00C925E4">
        <w:rPr>
          <w:noProof/>
        </w:rPr>
        <w:drawing>
          <wp:inline distT="0" distB="0" distL="0" distR="0" wp14:anchorId="4A76AFD3" wp14:editId="07873E2C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E7007" w14:textId="06A473FF" w:rsidR="005D047B" w:rsidRPr="005D047B" w:rsidRDefault="00DD1F91" w:rsidP="005D047B">
      <w:pPr>
        <w:pStyle w:val="Default"/>
        <w:jc w:val="both"/>
        <w:rPr>
          <w:rFonts w:ascii="English111 Adagio BT" w:hAnsi="English111 Adagio BT" w:cs="English111 Adagio BT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2B045A88" w14:textId="54BA305E" w:rsidR="00691032" w:rsidRDefault="00E71638" w:rsidP="00E7163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CARTA INTESTATA ISTITUTO</w:t>
      </w:r>
    </w:p>
    <w:p w14:paraId="4619DAFF" w14:textId="77777777" w:rsidR="00E71638" w:rsidRPr="00E71638" w:rsidRDefault="00E71638" w:rsidP="00E7163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648B05C" w14:textId="2E75111D" w:rsidR="00691032" w:rsidRDefault="001E4529" w:rsidP="001E4529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>DECRETO ASSUNZIONE IN</w:t>
      </w:r>
      <w:r w:rsidR="00543A8D"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>CARICO RUP</w:t>
      </w:r>
    </w:p>
    <w:p w14:paraId="76F4501E" w14:textId="77777777" w:rsidR="00543A8D" w:rsidRPr="00C925E4" w:rsidRDefault="00543A8D" w:rsidP="001E4529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</w:pPr>
    </w:p>
    <w:p w14:paraId="6AFF2177" w14:textId="5BC35EDE" w:rsidR="00B51468" w:rsidRDefault="00C925E4" w:rsidP="00B5146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C925E4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 xml:space="preserve">Piano Nazionale Di Ripresa E Resilienza - Missione 4: Istruzione E Ricerca - Componente 1 Potenziamento dell’offerta dei servizi di istruzione: dagli asili nido alle Università </w:t>
      </w:r>
      <w:r w:rsidR="00B51468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–</w:t>
      </w:r>
      <w:r w:rsidRPr="00C925E4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 xml:space="preserve"> </w:t>
      </w:r>
      <w:r w:rsidR="00B51468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 xml:space="preserve">investimento </w:t>
      </w:r>
      <w:r w:rsidR="00B51468" w:rsidRPr="00B51468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3.1 “Nuove competenze e nuovi linguaggi nell’ambito della Missione 4 – Istruzione e Ricerca –</w:t>
      </w:r>
      <w:r w:rsidR="00543A8D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 xml:space="preserve"> </w:t>
      </w:r>
      <w:r w:rsidR="00B51468" w:rsidRPr="00B51468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Componente 1 – “Potenziamento dell’offerta dei servizi all’istruzione: dagli asili nido all’Università”</w:t>
      </w:r>
      <w:r w:rsidR="00B51468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 xml:space="preserve"> </w:t>
      </w:r>
      <w:r w:rsidR="00B51468" w:rsidRPr="00B51468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del Piano nazionale di ripresa e resilienza finanziato dall’Unione europea – Next Generation EU</w:t>
      </w:r>
      <w:r w:rsidR="008C7585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”</w:t>
      </w:r>
    </w:p>
    <w:p w14:paraId="5F443C6E" w14:textId="6EAFD805" w:rsidR="00D76D96" w:rsidRDefault="00D76D96" w:rsidP="00B5146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CNP: ____________________</w:t>
      </w:r>
    </w:p>
    <w:p w14:paraId="3F421699" w14:textId="2ECFB393" w:rsidR="00D76D96" w:rsidRPr="00C925E4" w:rsidRDefault="00D76D96" w:rsidP="00C925E4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CUP: ____________________</w:t>
      </w:r>
    </w:p>
    <w:p w14:paraId="2B54AFEA" w14:textId="77777777" w:rsidR="002A014D" w:rsidRDefault="002A014D" w:rsidP="00015D2C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</w:p>
    <w:p w14:paraId="1B8A4804" w14:textId="167ED6EA" w:rsidR="00015D2C" w:rsidRDefault="00E71638" w:rsidP="00015D2C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  <w:r>
        <w:rPr>
          <w:rFonts w:asciiTheme="minorHAnsi" w:eastAsia="Arial" w:hAnsiTheme="minorHAnsi"/>
          <w:b/>
          <w:bCs/>
          <w:sz w:val="22"/>
          <w:szCs w:val="22"/>
        </w:rPr>
        <w:t>IL</w:t>
      </w:r>
      <w:r w:rsidR="00A20DA6">
        <w:rPr>
          <w:rFonts w:asciiTheme="minorHAnsi" w:eastAsia="Arial" w:hAnsiTheme="minorHAnsi"/>
          <w:b/>
          <w:bCs/>
          <w:sz w:val="22"/>
          <w:szCs w:val="22"/>
        </w:rPr>
        <w:t xml:space="preserve"> DIRIGENTE SCOLASTIC</w:t>
      </w:r>
      <w:r>
        <w:rPr>
          <w:rFonts w:asciiTheme="minorHAnsi" w:eastAsia="Arial" w:hAnsiTheme="minorHAnsi"/>
          <w:b/>
          <w:bCs/>
          <w:sz w:val="22"/>
          <w:szCs w:val="22"/>
        </w:rPr>
        <w:t>O</w:t>
      </w:r>
    </w:p>
    <w:p w14:paraId="151B6008" w14:textId="77777777" w:rsidR="00543A8D" w:rsidRDefault="00543A8D" w:rsidP="00543A8D">
      <w:pPr>
        <w:keepNext/>
        <w:keepLines/>
        <w:widowControl w:val="0"/>
        <w:outlineLvl w:val="5"/>
        <w:rPr>
          <w:rFonts w:asciiTheme="minorHAnsi" w:eastAsia="Arial" w:hAnsiTheme="minorHAnsi"/>
          <w:b/>
          <w:bCs/>
          <w:sz w:val="22"/>
          <w:szCs w:val="22"/>
        </w:rPr>
      </w:pPr>
    </w:p>
    <w:p w14:paraId="6136046E" w14:textId="77777777" w:rsidR="00543A8D" w:rsidRPr="00015D2C" w:rsidRDefault="00543A8D" w:rsidP="00543A8D">
      <w:pPr>
        <w:widowControl w:val="0"/>
        <w:tabs>
          <w:tab w:val="left" w:pos="1985"/>
        </w:tabs>
        <w:spacing w:after="200" w:line="276" w:lineRule="auto"/>
        <w:ind w:left="641" w:hanging="641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VISTO</w:t>
      </w: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 xml:space="preserve">il Decreto Legislativo 30 marzo 2001, n. 165 recante "Norme generali sull'ordinamento del lavoro alle dipendenze della Amministrazioni Pubbliche" e </w:t>
      </w:r>
      <w:proofErr w:type="spellStart"/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>ss.mm.ii</w:t>
      </w:r>
      <w:proofErr w:type="spellEnd"/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>.;</w:t>
      </w:r>
    </w:p>
    <w:p w14:paraId="7054DBC8" w14:textId="77777777" w:rsidR="00543A8D" w:rsidRDefault="00543A8D" w:rsidP="00543A8D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VISTO</w:t>
      </w: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>il DPR 275/99, concernente norme in materia di autonomia delle istituzioni scolastiche</w:t>
      </w:r>
    </w:p>
    <w:p w14:paraId="0280871D" w14:textId="77777777" w:rsidR="00543A8D" w:rsidRPr="00015D2C" w:rsidRDefault="00543A8D" w:rsidP="00543A8D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03C0D">
        <w:rPr>
          <w:rFonts w:asciiTheme="minorHAnsi" w:eastAsia="Arial" w:hAnsiTheme="minorHAnsi" w:cstheme="minorBidi"/>
          <w:b/>
          <w:bCs/>
          <w:sz w:val="22"/>
          <w:szCs w:val="22"/>
          <w:lang w:eastAsia="en-US"/>
        </w:rPr>
        <w:t>VISTO</w:t>
      </w:r>
      <w:r>
        <w:rPr>
          <w:rFonts w:asciiTheme="minorHAnsi" w:eastAsia="Arial" w:hAnsiTheme="minorHAnsi" w:cstheme="minorBidi"/>
          <w:sz w:val="22"/>
          <w:szCs w:val="22"/>
          <w:lang w:eastAsia="en-US"/>
        </w:rPr>
        <w:tab/>
      </w:r>
      <w:r w:rsidRPr="00997C40">
        <w:rPr>
          <w:rFonts w:asciiTheme="minorHAnsi" w:eastAsia="Arial" w:hAnsiTheme="minorHAnsi" w:cstheme="minorBidi"/>
          <w:sz w:val="22"/>
          <w:szCs w:val="22"/>
          <w:lang w:eastAsia="en-US"/>
        </w:rPr>
        <w:t>il decreto del Presidente del Consiglio dei ministri del 30 settembre 2020 n. 166, recante “Regolamento concernente</w:t>
      </w:r>
      <w:r>
        <w:rPr>
          <w:rFonts w:asciiTheme="minorHAnsi" w:eastAsia="Arial" w:hAnsiTheme="minorHAnsi" w:cstheme="minorBidi"/>
          <w:sz w:val="22"/>
          <w:szCs w:val="22"/>
          <w:lang w:eastAsia="en-US"/>
        </w:rPr>
        <w:t xml:space="preserve"> </w:t>
      </w:r>
      <w:r w:rsidRPr="00997C40">
        <w:rPr>
          <w:rFonts w:asciiTheme="minorHAnsi" w:eastAsia="Arial" w:hAnsiTheme="minorHAnsi" w:cstheme="minorBidi"/>
          <w:sz w:val="22"/>
          <w:szCs w:val="22"/>
          <w:lang w:eastAsia="en-US"/>
        </w:rPr>
        <w:t>l’organizzazione del Ministero dell’Istruzione”;</w:t>
      </w:r>
    </w:p>
    <w:p w14:paraId="17CC15F7" w14:textId="77777777" w:rsidR="00543A8D" w:rsidRPr="00015D2C" w:rsidRDefault="00543A8D" w:rsidP="00543A8D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VISTA</w:t>
      </w: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>la circolare della Funzione Pubblica n.2/2008;</w:t>
      </w:r>
    </w:p>
    <w:p w14:paraId="0B736194" w14:textId="77777777" w:rsidR="00543A8D" w:rsidRPr="00015D2C" w:rsidRDefault="00543A8D" w:rsidP="00543A8D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15D2C">
        <w:rPr>
          <w:rFonts w:asciiTheme="minorHAnsi" w:eastAsiaTheme="minorEastAsia" w:hAnsiTheme="minorHAnsi" w:cstheme="minorBidi"/>
          <w:b/>
          <w:bCs/>
          <w:sz w:val="22"/>
          <w:szCs w:val="22"/>
        </w:rPr>
        <w:t>VIST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    </w:t>
      </w:r>
      <w:r w:rsidRPr="00015D2C">
        <w:rPr>
          <w:rFonts w:asciiTheme="minorHAnsi" w:eastAsiaTheme="minorEastAsia" w:hAnsiTheme="minorHAnsi" w:cstheme="minorBidi"/>
          <w:bCs/>
          <w:sz w:val="22"/>
          <w:szCs w:val="22"/>
        </w:rPr>
        <w:t xml:space="preserve">la circolare n° 2 del 2 febbraio 2009 del Ministero del Lavoro che regolamenta i compensi, gli aspetti </w:t>
      </w:r>
    </w:p>
    <w:p w14:paraId="647321C3" w14:textId="77777777" w:rsidR="00543A8D" w:rsidRDefault="00543A8D" w:rsidP="00543A8D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15D2C"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      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 </w:t>
      </w:r>
      <w:r w:rsidRPr="00015D2C">
        <w:rPr>
          <w:rFonts w:asciiTheme="minorHAnsi" w:eastAsiaTheme="minorEastAsia" w:hAnsiTheme="minorHAnsi" w:cstheme="minorBidi"/>
          <w:bCs/>
          <w:sz w:val="22"/>
          <w:szCs w:val="22"/>
        </w:rPr>
        <w:t xml:space="preserve"> fiscali E contributivi per gli incarichi ed impieghi nella P.A.</w:t>
      </w:r>
    </w:p>
    <w:p w14:paraId="2FE31C1E" w14:textId="77777777" w:rsidR="00543A8D" w:rsidRDefault="00543A8D" w:rsidP="00543A8D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36BA826A" w14:textId="77777777" w:rsidR="00543A8D" w:rsidRPr="00593073" w:rsidRDefault="00543A8D" w:rsidP="00543A8D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  <w:r w:rsidRPr="00593073">
        <w:rPr>
          <w:rFonts w:asciiTheme="minorHAnsi" w:hAnsiTheme="minorHAnsi" w:cstheme="minorHAnsi"/>
          <w:b/>
          <w:sz w:val="22"/>
          <w:szCs w:val="22"/>
        </w:rPr>
        <w:t>VISTO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59307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93073">
        <w:rPr>
          <w:rFonts w:asciiTheme="minorHAnsi" w:hAnsiTheme="minorHAnsi" w:cstheme="minorHAnsi"/>
          <w:sz w:val="22"/>
          <w:szCs w:val="22"/>
        </w:rPr>
        <w:t>il Decreto Interministeriale 129/2018, concernente “Regolamento concernente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93073">
        <w:rPr>
          <w:rFonts w:asciiTheme="minorHAnsi" w:hAnsiTheme="minorHAnsi" w:cstheme="minorHAnsi"/>
          <w:spacing w:val="2"/>
          <w:sz w:val="22"/>
          <w:szCs w:val="22"/>
        </w:rPr>
        <w:t>le</w:t>
      </w:r>
    </w:p>
    <w:p w14:paraId="2C29FC58" w14:textId="77777777" w:rsidR="00543A8D" w:rsidRDefault="00543A8D" w:rsidP="00543A8D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593073">
        <w:rPr>
          <w:rFonts w:asciiTheme="minorHAnsi" w:hAnsiTheme="minorHAnsi" w:cstheme="minorHAnsi"/>
          <w:sz w:val="22"/>
          <w:szCs w:val="22"/>
        </w:rPr>
        <w:t>Istruzioni generali sulla gestione amministrativo-contabile delle istituzioni scolastiche";</w:t>
      </w:r>
    </w:p>
    <w:p w14:paraId="61C27BA8" w14:textId="77777777" w:rsidR="00543A8D" w:rsidRPr="00003C0D" w:rsidRDefault="00543A8D" w:rsidP="00543A8D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</w:p>
    <w:p w14:paraId="7D0EC501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641" w:hanging="641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regolamento (UE) 12 febbraio 2021, n. 2021/241, che istituisce il dispositivo per la ripresa e la resilienza;</w:t>
      </w:r>
    </w:p>
    <w:p w14:paraId="3AA8A38F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729789E0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il regolamento (UE) 2021/1060 del Parlamento europeo e del Consiglio del 24 giugno 2021;</w:t>
      </w:r>
    </w:p>
    <w:p w14:paraId="3A9149EA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72CD7371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il regolamento delegato (UE) 2021/2105 della Commissione del 28 settembre 2021, che integra il regolamento (UE)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2021/241 del Parlamento europeo e del Consiglio, che istituisce il dispositivo per la ripresa e la resilienza, definendo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una metodologia per la rendicontazione della spesa sociale;</w:t>
      </w:r>
    </w:p>
    <w:p w14:paraId="4ED2A34C" w14:textId="77777777" w:rsidR="00543A8D" w:rsidRPr="007E6F99" w:rsidRDefault="00543A8D" w:rsidP="00543A8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01CF6E29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il Piano nazionale di ripresa e resilienza (PNRR), la cui valutazione positiva è stata approvata con Decisione del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Consiglio ECOFIN del 13 luglio 2021 e notificata all’Italia dal Segretariato generale del Consiglio con nota LT161/21,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 xml:space="preserve">del 14 luglio 2021 e, in particolare, la Missione 4 – Istruzione e Ricerca –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lastRenderedPageBreak/>
        <w:t>Componente 1 – Potenziamento dell’offerta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dei servizi di istruzione: dagli asili nido alle Università – Investimento 1.3 “Piano per le infrastrutture per lo sport nelle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scuole”;</w:t>
      </w:r>
    </w:p>
    <w:p w14:paraId="221B7DBC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37F70829" w14:textId="77777777" w:rsidR="00543A8D" w:rsidRPr="008C7585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002828">
        <w:rPr>
          <w:rFonts w:asciiTheme="minorHAnsi" w:eastAsiaTheme="minorEastAsia" w:hAnsiTheme="minorHAnsi" w:cstheme="minorBidi"/>
          <w:bCs/>
          <w:sz w:val="22"/>
          <w:szCs w:val="22"/>
        </w:rPr>
        <w:t xml:space="preserve">il decreto del Ministro dell’istruzione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12 aprile 2023 prot.  n° </w:t>
      </w:r>
      <w:bookmarkStart w:id="0" w:name="_Hlk158394190"/>
      <w:proofErr w:type="spellStart"/>
      <w:r w:rsidRPr="008C7585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</w:t>
      </w:r>
      <w:proofErr w:type="spellEnd"/>
      <w:r w:rsidRPr="008C7585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. AOOGAMBI. Registro Decreti. R. 000065,</w:t>
      </w:r>
      <w:r w:rsidRPr="00002828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bookmarkEnd w:id="0"/>
      <w:r w:rsidRPr="00002828">
        <w:rPr>
          <w:rFonts w:asciiTheme="minorHAnsi" w:eastAsiaTheme="minorEastAsia" w:hAnsiTheme="minorHAnsi" w:cstheme="minorBidi"/>
          <w:bCs/>
          <w:sz w:val="22"/>
          <w:szCs w:val="22"/>
        </w:rPr>
        <w:t>recante “</w:t>
      </w:r>
      <w:r w:rsidRPr="008C7585">
        <w:rPr>
          <w:rFonts w:asciiTheme="minorHAnsi" w:eastAsiaTheme="minorEastAsia" w:hAnsiTheme="minorHAnsi" w:cstheme="minorBidi"/>
          <w:bCs/>
          <w:sz w:val="22"/>
          <w:szCs w:val="22"/>
        </w:rPr>
        <w:t>Riparto delle risorse per l’investimento 3.1 “Nuove competenze e nuovi linguaggi”</w:t>
      </w:r>
      <w:r w:rsidRPr="00002828">
        <w:rPr>
          <w:rFonts w:asciiTheme="minorHAnsi" w:eastAsiaTheme="minorEastAsia" w:hAnsiTheme="minorHAnsi" w:cstheme="minorBidi"/>
          <w:bCs/>
          <w:sz w:val="22"/>
          <w:szCs w:val="22"/>
        </w:rPr>
        <w:t xml:space="preserve"> “Intervento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002828">
        <w:rPr>
          <w:rFonts w:asciiTheme="minorHAnsi" w:eastAsiaTheme="minorEastAsia" w:hAnsiTheme="minorHAnsi" w:cstheme="minorBidi"/>
          <w:bCs/>
          <w:sz w:val="22"/>
          <w:szCs w:val="22"/>
        </w:rPr>
        <w:t xml:space="preserve">straordinario finalizzato </w:t>
      </w:r>
      <w:r w:rsidRPr="008C7585">
        <w:rPr>
          <w:rFonts w:asciiTheme="minorHAnsi" w:eastAsiaTheme="minorEastAsia" w:hAnsiTheme="minorHAnsi" w:cstheme="minorBidi"/>
          <w:bCs/>
          <w:sz w:val="22"/>
          <w:szCs w:val="22"/>
        </w:rPr>
        <w:t>realizzazione di percorsi didattici, formativi e di orientamento per alunni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8C7585">
        <w:rPr>
          <w:rFonts w:asciiTheme="minorHAnsi" w:eastAsiaTheme="minorEastAsia" w:hAnsiTheme="minorHAnsi" w:cstheme="minorBidi"/>
          <w:bCs/>
          <w:sz w:val="22"/>
          <w:szCs w:val="22"/>
        </w:rPr>
        <w:t>e studenti finalizzati a promuovere l’integrazione, all’interno dei curricula di tutti i cicli scolastici,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8C7585">
        <w:rPr>
          <w:rFonts w:asciiTheme="minorHAnsi" w:eastAsiaTheme="minorEastAsia" w:hAnsiTheme="minorHAnsi" w:cstheme="minorBidi"/>
          <w:bCs/>
          <w:sz w:val="22"/>
          <w:szCs w:val="22"/>
        </w:rPr>
        <w:t>di attività, metodologie e contenuti volti a sviluppare le competenze STEM, digitali e di</w:t>
      </w:r>
    </w:p>
    <w:p w14:paraId="1B00CF6F" w14:textId="77777777" w:rsidR="00543A8D" w:rsidRPr="008C7585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8C7585">
        <w:rPr>
          <w:rFonts w:asciiTheme="minorHAnsi" w:eastAsiaTheme="minorEastAsia" w:hAnsiTheme="minorHAnsi" w:cstheme="minorBidi"/>
          <w:bCs/>
          <w:sz w:val="22"/>
          <w:szCs w:val="22"/>
        </w:rPr>
        <w:t>innovazione, nonché quelle linguistiche, garantendo pari opportunità e parità di genere in termini</w:t>
      </w:r>
    </w:p>
    <w:p w14:paraId="09229431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8C7585">
        <w:rPr>
          <w:rFonts w:asciiTheme="minorHAnsi" w:eastAsiaTheme="minorEastAsia" w:hAnsiTheme="minorHAnsi" w:cstheme="minorBidi"/>
          <w:bCs/>
          <w:sz w:val="22"/>
          <w:szCs w:val="22"/>
        </w:rPr>
        <w:t>Ministero dell’Istruzione e del Merito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8C7585">
        <w:rPr>
          <w:rFonts w:asciiTheme="minorHAnsi" w:eastAsiaTheme="minorEastAsia" w:hAnsiTheme="minorHAnsi" w:cstheme="minorBidi"/>
          <w:bCs/>
          <w:sz w:val="22"/>
          <w:szCs w:val="22"/>
        </w:rPr>
        <w:t>di approccio metodologico e di attività di orientamento STEM</w:t>
      </w:r>
      <w:r w:rsidRPr="00002828">
        <w:rPr>
          <w:rFonts w:asciiTheme="minorHAnsi" w:eastAsiaTheme="minorEastAsia" w:hAnsiTheme="minorHAnsi" w:cstheme="minorBidi"/>
          <w:bCs/>
          <w:sz w:val="22"/>
          <w:szCs w:val="22"/>
        </w:rPr>
        <w:t>”;</w:t>
      </w:r>
    </w:p>
    <w:p w14:paraId="0CB32E37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100AE6C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8E757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  <w:t>L’</w:t>
      </w:r>
      <w:r w:rsidRPr="00770331">
        <w:rPr>
          <w:rFonts w:asciiTheme="minorHAnsi" w:eastAsiaTheme="minorEastAsia" w:hAnsiTheme="minorHAnsi" w:cstheme="minorBidi"/>
          <w:bCs/>
          <w:sz w:val="22"/>
          <w:szCs w:val="22"/>
        </w:rPr>
        <w:t xml:space="preserve">Allegato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1 colonna Quota A </w:t>
      </w:r>
      <w:r w:rsidRPr="00770331">
        <w:rPr>
          <w:rFonts w:asciiTheme="minorHAnsi" w:eastAsiaTheme="minorEastAsia" w:hAnsiTheme="minorHAnsi" w:cstheme="minorBidi"/>
          <w:bCs/>
          <w:sz w:val="22"/>
          <w:szCs w:val="22"/>
        </w:rPr>
        <w:t xml:space="preserve">- </w:t>
      </w:r>
      <w:r w:rsidRPr="00C76A4F">
        <w:rPr>
          <w:rFonts w:asciiTheme="minorHAnsi" w:eastAsiaTheme="minorEastAsia" w:hAnsiTheme="minorHAnsi" w:cstheme="minorBidi"/>
          <w:bCs/>
          <w:sz w:val="22"/>
          <w:szCs w:val="22"/>
        </w:rPr>
        <w:t>Riparto delle risorse alle istituzioni scolastiche in attuazione della linea di investimento 3.1 “Nuove competenze e nuovi linguaggi”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C76A4F">
        <w:rPr>
          <w:rFonts w:asciiTheme="minorHAnsi" w:eastAsiaTheme="minorEastAsia" w:hAnsiTheme="minorHAnsi" w:cstheme="minorBidi"/>
          <w:bCs/>
          <w:sz w:val="22"/>
          <w:szCs w:val="22"/>
        </w:rPr>
        <w:t>nell’ambito della Missione 4 – Componente 1 – del PNRR</w:t>
      </w:r>
    </w:p>
    <w:p w14:paraId="22305927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33D8E092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76A4F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C76A4F">
        <w:rPr>
          <w:rFonts w:asciiTheme="minorHAnsi" w:eastAsiaTheme="minorEastAsia" w:hAnsiTheme="minorHAnsi" w:cstheme="minorBidi"/>
          <w:bCs/>
          <w:sz w:val="22"/>
          <w:szCs w:val="22"/>
        </w:rPr>
        <w:tab/>
        <w:t xml:space="preserve">L’Allegato 1 colonna Quota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B</w:t>
      </w:r>
      <w:r w:rsidRPr="00C76A4F">
        <w:rPr>
          <w:rFonts w:asciiTheme="minorHAnsi" w:eastAsiaTheme="minorEastAsia" w:hAnsiTheme="minorHAnsi" w:cstheme="minorBidi"/>
          <w:bCs/>
          <w:sz w:val="22"/>
          <w:szCs w:val="22"/>
        </w:rPr>
        <w:t xml:space="preserve"> - Riparto delle risorse alle istituzioni scolastiche in attuazione della linea di investimento 3.1 “Nuove competenze e nuovi linguaggi” nell’ambito della Missione 4 – Componente 1 – del PNRR</w:t>
      </w:r>
    </w:p>
    <w:p w14:paraId="222C0BBF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0ECB558A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9C341C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  <w:t>l</w:t>
      </w:r>
      <w:r w:rsidRPr="009C341C">
        <w:rPr>
          <w:rFonts w:asciiTheme="minorHAnsi" w:eastAsiaTheme="minorEastAsia" w:hAnsiTheme="minorHAnsi" w:cstheme="minorBidi"/>
          <w:bCs/>
          <w:sz w:val="22"/>
          <w:szCs w:val="22"/>
        </w:rPr>
        <w:t xml:space="preserve">a nota prot. n. </w:t>
      </w:r>
      <w:proofErr w:type="spellStart"/>
      <w:r w:rsidRPr="008C7585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</w:t>
      </w:r>
      <w:proofErr w:type="spellEnd"/>
      <w:r w:rsidRPr="008C7585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 xml:space="preserve">. AOOGAMBI. Registro Decreti. </w:t>
      </w:r>
      <w:r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u. 0132935</w:t>
      </w:r>
      <w:r w:rsidRPr="008C7585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,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C341C">
        <w:rPr>
          <w:rFonts w:asciiTheme="minorHAnsi" w:eastAsiaTheme="minorEastAsia" w:hAnsiTheme="minorHAnsi" w:cstheme="minorBidi"/>
          <w:bCs/>
          <w:sz w:val="22"/>
          <w:szCs w:val="22"/>
        </w:rPr>
        <w:t>del 1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5</w:t>
      </w:r>
      <w:r w:rsidRPr="009C341C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novembre</w:t>
      </w:r>
      <w:r w:rsidRPr="009C341C">
        <w:rPr>
          <w:rFonts w:asciiTheme="minorHAnsi" w:eastAsiaTheme="minorEastAsia" w:hAnsiTheme="minorHAnsi" w:cstheme="minorBidi"/>
          <w:bCs/>
          <w:sz w:val="22"/>
          <w:szCs w:val="22"/>
        </w:rPr>
        <w:t xml:space="preserve"> 202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3</w:t>
      </w:r>
      <w:r w:rsidRPr="009C341C">
        <w:rPr>
          <w:rFonts w:asciiTheme="minorHAnsi" w:eastAsiaTheme="minorEastAsia" w:hAnsiTheme="minorHAnsi" w:cstheme="minorBidi"/>
          <w:bCs/>
          <w:sz w:val="22"/>
          <w:szCs w:val="22"/>
        </w:rPr>
        <w:t xml:space="preserve"> con la quale il Ministro dell’istruzione ha diramato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le istruzioni operative per</w:t>
      </w:r>
      <w:r w:rsidRPr="009C341C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le </w:t>
      </w:r>
      <w:bookmarkStart w:id="1" w:name="_Hlk158394474"/>
      <w:r>
        <w:rPr>
          <w:rFonts w:asciiTheme="minorHAnsi" w:eastAsiaTheme="minorEastAsia" w:hAnsiTheme="minorHAnsi" w:cstheme="minorBidi"/>
          <w:bCs/>
          <w:sz w:val="22"/>
          <w:szCs w:val="22"/>
        </w:rPr>
        <w:t>“</w:t>
      </w:r>
      <w:r w:rsidRPr="00C76A4F">
        <w:rPr>
          <w:rFonts w:asciiTheme="minorHAnsi" w:eastAsiaTheme="minorEastAsia" w:hAnsiTheme="minorHAnsi" w:cstheme="minorBidi"/>
          <w:bCs/>
          <w:sz w:val="22"/>
          <w:szCs w:val="22"/>
        </w:rPr>
        <w:t>Azioni di potenziamento delle competenze STEM e multilinguistiche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”</w:t>
      </w:r>
    </w:p>
    <w:bookmarkEnd w:id="1"/>
    <w:p w14:paraId="299D369F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0F45410A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1410" w:hanging="141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CONSIDERATO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AA3F35">
        <w:rPr>
          <w:rFonts w:asciiTheme="minorHAnsi" w:eastAsiaTheme="minorEastAsia" w:hAnsiTheme="minorHAnsi" w:cstheme="minorBidi"/>
          <w:bCs/>
          <w:sz w:val="22"/>
          <w:szCs w:val="22"/>
        </w:rPr>
        <w:t xml:space="preserve">l’attuazione del PNRR prevede, per l’attuazione della Missione 4 – Componente 1 – Investimento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3</w:t>
      </w:r>
      <w:r w:rsidRPr="00AA3F35">
        <w:rPr>
          <w:rFonts w:asciiTheme="minorHAnsi" w:eastAsiaTheme="minorEastAsia" w:hAnsiTheme="minorHAnsi" w:cstheme="minorBidi"/>
          <w:bCs/>
          <w:sz w:val="22"/>
          <w:szCs w:val="22"/>
        </w:rPr>
        <w:t>.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1</w:t>
      </w:r>
      <w:r w:rsidRPr="00C76A4F">
        <w:t xml:space="preserve"> </w:t>
      </w:r>
      <w:r w:rsidRPr="00C76A4F">
        <w:rPr>
          <w:rFonts w:asciiTheme="minorHAnsi" w:eastAsiaTheme="minorEastAsia" w:hAnsiTheme="minorHAnsi" w:cstheme="minorBidi"/>
          <w:bCs/>
          <w:sz w:val="22"/>
          <w:szCs w:val="22"/>
        </w:rPr>
        <w:t>“Azioni di potenziamento delle competenze STEM e multilinguistiche</w:t>
      </w:r>
      <w:r w:rsidRPr="00AA3F35">
        <w:rPr>
          <w:rFonts w:asciiTheme="minorHAnsi" w:eastAsiaTheme="minorEastAsia" w:hAnsiTheme="minorHAnsi" w:cstheme="minorBidi"/>
          <w:bCs/>
          <w:sz w:val="22"/>
          <w:szCs w:val="22"/>
        </w:rPr>
        <w:t>” l’individuazione del Ministero dell’istruzione e del merito quale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AA3F35">
        <w:rPr>
          <w:rFonts w:asciiTheme="minorHAnsi" w:eastAsiaTheme="minorEastAsia" w:hAnsiTheme="minorHAnsi" w:cstheme="minorBidi"/>
          <w:bCs/>
          <w:sz w:val="22"/>
          <w:szCs w:val="22"/>
        </w:rPr>
        <w:t xml:space="preserve">Amministrazione titolare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</w:p>
    <w:p w14:paraId="6EDCD6D9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0263CD1" w14:textId="63DF57BF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3A433E">
        <w:rPr>
          <w:rFonts w:asciiTheme="minorHAnsi" w:eastAsiaTheme="minorEastAsia" w:hAnsiTheme="minorHAnsi" w:cstheme="minorBidi"/>
          <w:b/>
          <w:sz w:val="22"/>
          <w:szCs w:val="22"/>
        </w:rPr>
        <w:t xml:space="preserve">VISTO </w:t>
      </w:r>
      <w:r w:rsidRPr="003A433E">
        <w:rPr>
          <w:rFonts w:asciiTheme="minorHAnsi" w:eastAsiaTheme="minorEastAsia" w:hAnsiTheme="minorHAnsi" w:cstheme="minorBidi"/>
          <w:bCs/>
          <w:sz w:val="22"/>
          <w:szCs w:val="22"/>
        </w:rPr>
        <w:t xml:space="preserve"> 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l’atto di concessione prot. n°________ del __________ che costituisce formale autorizzazione all’avvio del progetto e contestuale autorizzazione alla spesa</w:t>
      </w:r>
    </w:p>
    <w:p w14:paraId="6A982D25" w14:textId="77777777" w:rsidR="00462352" w:rsidRDefault="00462352" w:rsidP="00543A8D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4EB145B1" w14:textId="381A5088" w:rsidR="00462352" w:rsidRDefault="00462352" w:rsidP="00543A8D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462352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  <w:t>l’articolo 5 della legge n° 241 del 7 agosto 1990 che istituisce la figura del RUP Responsabile Unico di Procedimento</w:t>
      </w:r>
    </w:p>
    <w:p w14:paraId="62A43686" w14:textId="77777777" w:rsidR="00462352" w:rsidRDefault="00462352" w:rsidP="00543A8D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4AA3FCB" w14:textId="1E45A485" w:rsidR="00462352" w:rsidRDefault="00462352" w:rsidP="00543A8D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462352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  <w:t>l’articolo 6 della legge n° 241 del 7 agosto 1990 in relazione ai potenziali conflitti di interesse</w:t>
      </w:r>
    </w:p>
    <w:p w14:paraId="58DAD96C" w14:textId="77777777" w:rsidR="00543A8D" w:rsidRPr="00015D2C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65F80D44" w14:textId="6304133F" w:rsidR="00543A8D" w:rsidRDefault="00543A8D" w:rsidP="00543A8D">
      <w:pPr>
        <w:ind w:left="705" w:hanging="705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003C0D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 xml:space="preserve">VISTO </w:t>
      </w:r>
      <w:r w:rsidRPr="00003C0D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ab/>
      </w:r>
      <w:r w:rsidRPr="00003C0D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L’art.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15</w:t>
      </w:r>
      <w:r w:rsidRPr="00003C0D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del D.lgs. n.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36</w:t>
      </w:r>
      <w:r w:rsidRPr="00003C0D">
        <w:rPr>
          <w:rFonts w:asciiTheme="minorHAnsi" w:eastAsia="Calibri" w:hAnsiTheme="minorHAnsi" w:cstheme="minorBidi"/>
          <w:sz w:val="22"/>
          <w:szCs w:val="22"/>
          <w:lang w:eastAsia="en-US"/>
        </w:rPr>
        <w:t>/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2023 </w:t>
      </w:r>
      <w:r w:rsidR="00462352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che, in sostituzione alla figura del RUP “responsabile Unico del Procedimento” istituisce la figura del RUP “Responsabile Unico </w:t>
      </w:r>
      <w:proofErr w:type="spellStart"/>
      <w:r w:rsidR="00462352">
        <w:rPr>
          <w:rFonts w:asciiTheme="minorHAnsi" w:eastAsia="Calibri" w:hAnsiTheme="minorHAnsi" w:cstheme="minorBidi"/>
          <w:sz w:val="22"/>
          <w:szCs w:val="22"/>
          <w:lang w:eastAsia="en-US"/>
        </w:rPr>
        <w:t>el</w:t>
      </w:r>
      <w:proofErr w:type="spellEnd"/>
      <w:r w:rsidR="00462352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Progetto”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per l’intero intervento</w:t>
      </w:r>
    </w:p>
    <w:p w14:paraId="7821E6C1" w14:textId="77777777" w:rsidR="00543A8D" w:rsidRDefault="00543A8D" w:rsidP="00543A8D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479E8062" w14:textId="77777777" w:rsidR="00543A8D" w:rsidRDefault="00543A8D" w:rsidP="00543A8D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BC1339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</w:r>
      <w:r w:rsidRPr="00003C0D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l’art. 16 del Dlgs 36/2023 in relazione ai conflitti di interesse</w:t>
      </w:r>
    </w:p>
    <w:p w14:paraId="26B01CA0" w14:textId="77777777" w:rsidR="00543A8D" w:rsidRDefault="00543A8D" w:rsidP="00543A8D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4D46E49D" w14:textId="77777777" w:rsidR="00543A8D" w:rsidRPr="00003C0D" w:rsidRDefault="00543A8D" w:rsidP="00543A8D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BC1339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>l’allegato I.2 all’articolo 15 del Dlgs. 36/2023</w:t>
      </w:r>
    </w:p>
    <w:p w14:paraId="33BD479B" w14:textId="77777777" w:rsidR="00543A8D" w:rsidRPr="00003C0D" w:rsidRDefault="00543A8D" w:rsidP="00543A8D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7F70E6B6" w14:textId="77777777" w:rsidR="00543A8D" w:rsidRDefault="00543A8D" w:rsidP="00543A8D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003C0D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RITENUTO</w:t>
      </w:r>
      <w:r w:rsidRPr="00003C0D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essere in possesso delle</w:t>
      </w:r>
      <w:r w:rsidRPr="00003C0D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competenze necessarie allo svolgimento dell’incarico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di Responsabile di</w:t>
      </w:r>
    </w:p>
    <w:p w14:paraId="294FD96B" w14:textId="2E634D13" w:rsidR="00543A8D" w:rsidRDefault="00543A8D" w:rsidP="00543A8D">
      <w:pPr>
        <w:ind w:left="708"/>
        <w:rPr>
          <w:rFonts w:asciiTheme="minorHAnsi" w:eastAsia="Calibri" w:hAnsiTheme="minorHAnsi" w:cstheme="minorBidi"/>
          <w:sz w:val="22"/>
          <w:szCs w:val="22"/>
          <w:lang w:eastAsia="en-US"/>
        </w:rPr>
      </w:pP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    Progetto ai sensi del suddetto allegato I.2 articolo 2 comma 5 </w:t>
      </w:r>
    </w:p>
    <w:p w14:paraId="775496BD" w14:textId="77777777" w:rsidR="00543A8D" w:rsidRDefault="00543A8D" w:rsidP="00543A8D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0327CBB2" w14:textId="77777777" w:rsidR="00543A8D" w:rsidRDefault="00543A8D" w:rsidP="00543A8D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A9639E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RITENUTO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essere in possesso della professionalità richiesta all’articolo 5 comma 2 del suddetto allegato I.2</w:t>
      </w:r>
    </w:p>
    <w:p w14:paraId="28BE2908" w14:textId="77777777" w:rsidR="00543A8D" w:rsidRPr="00003C0D" w:rsidRDefault="00543A8D" w:rsidP="00543A8D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2238E8AF" w14:textId="77777777" w:rsidR="00543A8D" w:rsidRDefault="00543A8D" w:rsidP="00543A8D">
      <w:pPr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</w:pPr>
      <w:r w:rsidRPr="00003C0D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Pr="00003C0D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tutto ciò visto, ritenuto e rilevato, che costituisce parte integrante del presente decreto</w:t>
      </w:r>
    </w:p>
    <w:p w14:paraId="592BF8BA" w14:textId="77777777" w:rsidR="00462352" w:rsidRDefault="00462352" w:rsidP="00543A8D">
      <w:pPr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</w:pPr>
    </w:p>
    <w:p w14:paraId="0782693B" w14:textId="77777777" w:rsidR="00462352" w:rsidRPr="00003C0D" w:rsidRDefault="00462352" w:rsidP="00543A8D">
      <w:pPr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</w:pPr>
    </w:p>
    <w:p w14:paraId="7C4344B5" w14:textId="77777777" w:rsidR="00543A8D" w:rsidRDefault="00543A8D" w:rsidP="00543A8D">
      <w:pPr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5FE4CF4E" w14:textId="310BBE72" w:rsidR="00462352" w:rsidRDefault="00543A8D" w:rsidP="00462352">
      <w:pPr>
        <w:jc w:val="center"/>
        <w:rPr>
          <w:rFonts w:asciiTheme="minorHAnsi" w:eastAsiaTheme="minorEastAsia" w:hAnsiTheme="minorHAnsi" w:cstheme="minorBidi"/>
          <w:b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sz w:val="22"/>
          <w:szCs w:val="22"/>
        </w:rPr>
        <w:t>DECRETA</w:t>
      </w:r>
    </w:p>
    <w:p w14:paraId="61F3404D" w14:textId="77777777" w:rsidR="00543A8D" w:rsidRDefault="00543A8D" w:rsidP="00543A8D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4BF6C71A" w14:textId="77777777" w:rsidR="00543A8D" w:rsidRPr="00593073" w:rsidRDefault="00543A8D" w:rsidP="00543A8D">
      <w:pPr>
        <w:contextualSpacing/>
        <w:rPr>
          <w:rFonts w:asciiTheme="minorHAnsi" w:hAnsiTheme="minorHAnsi" w:cstheme="minorHAnsi"/>
          <w:b/>
          <w:sz w:val="22"/>
          <w:szCs w:val="22"/>
        </w:rPr>
      </w:pPr>
      <w:r w:rsidRPr="00593073">
        <w:rPr>
          <w:rFonts w:asciiTheme="minorHAnsi" w:hAnsiTheme="minorHAnsi" w:cstheme="minorHAnsi"/>
          <w:b/>
          <w:sz w:val="22"/>
          <w:szCs w:val="22"/>
        </w:rPr>
        <w:t>Art. 1 incarico</w:t>
      </w:r>
    </w:p>
    <w:p w14:paraId="55411752" w14:textId="77777777" w:rsidR="00543A8D" w:rsidRDefault="00543A8D" w:rsidP="00543A8D">
      <w:pPr>
        <w:tabs>
          <w:tab w:val="left" w:pos="9900"/>
        </w:tabs>
        <w:ind w:right="161"/>
        <w:contextualSpacing/>
        <w:rPr>
          <w:rFonts w:asciiTheme="minorHAnsi" w:hAnsiTheme="minorHAnsi" w:cstheme="minorHAnsi"/>
          <w:sz w:val="22"/>
          <w:szCs w:val="22"/>
        </w:rPr>
      </w:pPr>
      <w:r w:rsidRPr="00593073">
        <w:rPr>
          <w:rFonts w:asciiTheme="minorHAnsi" w:hAnsiTheme="minorHAnsi" w:cstheme="minorHAnsi"/>
          <w:sz w:val="22"/>
          <w:szCs w:val="22"/>
        </w:rPr>
        <w:t>Di assumere l’incarico di Responsabile Unico di P</w:t>
      </w:r>
      <w:r>
        <w:rPr>
          <w:rFonts w:asciiTheme="minorHAnsi" w:hAnsiTheme="minorHAnsi" w:cstheme="minorHAnsi"/>
          <w:sz w:val="22"/>
          <w:szCs w:val="22"/>
        </w:rPr>
        <w:t>rogetto</w:t>
      </w:r>
      <w:r w:rsidRPr="00593073">
        <w:rPr>
          <w:rFonts w:asciiTheme="minorHAnsi" w:hAnsiTheme="minorHAnsi" w:cstheme="minorHAnsi"/>
          <w:sz w:val="22"/>
          <w:szCs w:val="22"/>
        </w:rPr>
        <w:t xml:space="preserve"> ai sensi dell’art. n° </w:t>
      </w:r>
      <w:r>
        <w:rPr>
          <w:rFonts w:asciiTheme="minorHAnsi" w:hAnsiTheme="minorHAnsi" w:cstheme="minorHAnsi"/>
          <w:sz w:val="22"/>
          <w:szCs w:val="22"/>
        </w:rPr>
        <w:t>15</w:t>
      </w:r>
      <w:r w:rsidRPr="00593073">
        <w:rPr>
          <w:rFonts w:asciiTheme="minorHAnsi" w:hAnsiTheme="minorHAnsi" w:cstheme="minorHAnsi"/>
          <w:sz w:val="22"/>
          <w:szCs w:val="22"/>
        </w:rPr>
        <w:t xml:space="preserve"> del Dlgs. </w:t>
      </w:r>
      <w:r>
        <w:rPr>
          <w:rFonts w:asciiTheme="minorHAnsi" w:hAnsiTheme="minorHAnsi" w:cstheme="minorHAnsi"/>
          <w:sz w:val="22"/>
          <w:szCs w:val="22"/>
        </w:rPr>
        <w:t>36</w:t>
      </w:r>
      <w:r w:rsidRPr="00593073">
        <w:rPr>
          <w:rFonts w:asciiTheme="minorHAnsi" w:hAnsiTheme="minorHAnsi" w:cstheme="minorHAnsi"/>
          <w:sz w:val="22"/>
          <w:szCs w:val="22"/>
        </w:rPr>
        <w:t>/20</w:t>
      </w:r>
      <w:r>
        <w:rPr>
          <w:rFonts w:asciiTheme="minorHAnsi" w:hAnsiTheme="minorHAnsi" w:cstheme="minorHAnsi"/>
          <w:sz w:val="22"/>
          <w:szCs w:val="22"/>
        </w:rPr>
        <w:t>23</w:t>
      </w:r>
      <w:r w:rsidRPr="0059307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D288DB0" w14:textId="77777777" w:rsidR="00543A8D" w:rsidRPr="00593073" w:rsidRDefault="00543A8D" w:rsidP="00543A8D">
      <w:pPr>
        <w:tabs>
          <w:tab w:val="left" w:pos="9900"/>
        </w:tabs>
        <w:ind w:right="161"/>
        <w:contextualSpacing/>
        <w:rPr>
          <w:rFonts w:asciiTheme="minorHAnsi" w:hAnsiTheme="minorHAnsi" w:cstheme="minorHAnsi"/>
          <w:sz w:val="22"/>
          <w:szCs w:val="22"/>
        </w:rPr>
      </w:pPr>
    </w:p>
    <w:p w14:paraId="57D07E2A" w14:textId="77777777" w:rsidR="00543A8D" w:rsidRPr="00593073" w:rsidRDefault="00543A8D" w:rsidP="00543A8D">
      <w:pPr>
        <w:contextualSpacing/>
        <w:rPr>
          <w:rFonts w:asciiTheme="minorHAnsi" w:hAnsiTheme="minorHAnsi" w:cstheme="minorHAnsi"/>
          <w:b/>
          <w:sz w:val="22"/>
          <w:szCs w:val="22"/>
        </w:rPr>
      </w:pPr>
      <w:r w:rsidRPr="00593073">
        <w:rPr>
          <w:rFonts w:asciiTheme="minorHAnsi" w:hAnsiTheme="minorHAnsi" w:cstheme="minorHAnsi"/>
          <w:b/>
          <w:sz w:val="22"/>
          <w:szCs w:val="22"/>
        </w:rPr>
        <w:t>Art. 2 durata</w:t>
      </w:r>
    </w:p>
    <w:p w14:paraId="7484FA4E" w14:textId="77777777" w:rsidR="00543A8D" w:rsidRPr="00593073" w:rsidRDefault="00543A8D" w:rsidP="00543A8D">
      <w:pPr>
        <w:contextualSpacing/>
        <w:rPr>
          <w:rFonts w:asciiTheme="minorHAnsi" w:hAnsiTheme="minorHAnsi" w:cstheme="minorHAnsi"/>
          <w:sz w:val="22"/>
          <w:szCs w:val="22"/>
        </w:rPr>
      </w:pPr>
      <w:r w:rsidRPr="00593073">
        <w:rPr>
          <w:rFonts w:asciiTheme="minorHAnsi" w:hAnsiTheme="minorHAnsi" w:cstheme="minorHAnsi"/>
          <w:sz w:val="22"/>
          <w:szCs w:val="22"/>
        </w:rPr>
        <w:t xml:space="preserve">L’incarico avrà durata dalla data del presente decreto fino al termine delle operazioni del progetto, ivi incluso rendicontazione ed eventuali controlli </w:t>
      </w:r>
    </w:p>
    <w:p w14:paraId="2C837581" w14:textId="77777777" w:rsidR="00543A8D" w:rsidRPr="00593073" w:rsidRDefault="00543A8D" w:rsidP="00543A8D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4A3F9062" w14:textId="77777777" w:rsidR="00543A8D" w:rsidRPr="00593073" w:rsidRDefault="00543A8D" w:rsidP="00543A8D">
      <w:pPr>
        <w:contextualSpacing/>
        <w:rPr>
          <w:rFonts w:asciiTheme="minorHAnsi" w:hAnsiTheme="minorHAnsi" w:cstheme="minorHAnsi"/>
          <w:b/>
          <w:sz w:val="22"/>
          <w:szCs w:val="22"/>
        </w:rPr>
      </w:pPr>
      <w:r w:rsidRPr="00593073">
        <w:rPr>
          <w:rFonts w:asciiTheme="minorHAnsi" w:hAnsiTheme="minorHAnsi" w:cstheme="minorHAnsi"/>
          <w:b/>
          <w:sz w:val="22"/>
          <w:szCs w:val="22"/>
        </w:rPr>
        <w:t xml:space="preserve">Art. </w:t>
      </w:r>
      <w:r>
        <w:rPr>
          <w:rFonts w:asciiTheme="minorHAnsi" w:hAnsiTheme="minorHAnsi" w:cstheme="minorHAnsi"/>
          <w:b/>
          <w:sz w:val="22"/>
          <w:szCs w:val="22"/>
        </w:rPr>
        <w:t xml:space="preserve">3 </w:t>
      </w:r>
      <w:r w:rsidRPr="00593073">
        <w:rPr>
          <w:rFonts w:asciiTheme="minorHAnsi" w:hAnsiTheme="minorHAnsi" w:cstheme="minorHAnsi"/>
          <w:b/>
          <w:sz w:val="22"/>
          <w:szCs w:val="22"/>
        </w:rPr>
        <w:t>incarico</w:t>
      </w:r>
    </w:p>
    <w:p w14:paraId="0392D420" w14:textId="77777777" w:rsidR="00543A8D" w:rsidRDefault="00543A8D" w:rsidP="00543A8D">
      <w:pPr>
        <w:contextualSpacing/>
        <w:rPr>
          <w:rFonts w:asciiTheme="minorHAnsi" w:hAnsiTheme="minorHAnsi" w:cstheme="minorHAnsi"/>
          <w:sz w:val="22"/>
          <w:szCs w:val="22"/>
        </w:rPr>
      </w:pPr>
      <w:r w:rsidRPr="00593073">
        <w:rPr>
          <w:rFonts w:asciiTheme="minorHAnsi" w:hAnsiTheme="minorHAnsi" w:cstheme="minorHAnsi"/>
          <w:sz w:val="22"/>
          <w:szCs w:val="22"/>
        </w:rPr>
        <w:t xml:space="preserve">I compiti da svolgere sono quelli stabiliti </w:t>
      </w:r>
      <w:r>
        <w:rPr>
          <w:rFonts w:asciiTheme="minorHAnsi" w:hAnsiTheme="minorHAnsi" w:cstheme="minorHAnsi"/>
          <w:sz w:val="22"/>
          <w:szCs w:val="22"/>
        </w:rPr>
        <w:t>dal Dlgs. 36/2023</w:t>
      </w:r>
    </w:p>
    <w:p w14:paraId="32E07EE8" w14:textId="77777777" w:rsidR="00543A8D" w:rsidRDefault="00543A8D" w:rsidP="00543A8D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67C44E1B" w14:textId="77777777" w:rsidR="00543A8D" w:rsidRPr="00015D2C" w:rsidRDefault="00543A8D" w:rsidP="00543A8D">
      <w:pPr>
        <w:keepNext/>
        <w:keepLines/>
        <w:widowControl w:val="0"/>
        <w:outlineLvl w:val="5"/>
        <w:rPr>
          <w:rFonts w:asciiTheme="minorHAnsi" w:eastAsia="Arial" w:hAnsiTheme="minorHAnsi"/>
          <w:b/>
          <w:bCs/>
          <w:sz w:val="22"/>
          <w:szCs w:val="22"/>
        </w:rPr>
      </w:pPr>
    </w:p>
    <w:p w14:paraId="17F9B479" w14:textId="4C7554BC" w:rsidR="005D047B" w:rsidRDefault="00462352" w:rsidP="005D047B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  <w:t>Il Dirigente Scolastico</w:t>
      </w:r>
    </w:p>
    <w:p w14:paraId="7558D599" w14:textId="77777777" w:rsidR="00543A8D" w:rsidRPr="005D047B" w:rsidRDefault="00543A8D" w:rsidP="005D047B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sectPr w:rsidR="00543A8D" w:rsidRPr="005D047B" w:rsidSect="0012617A">
      <w:footerReference w:type="even" r:id="rId9"/>
      <w:footerReference w:type="default" r:id="rId10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5788D" w14:textId="77777777" w:rsidR="0012617A" w:rsidRDefault="0012617A">
      <w:r>
        <w:separator/>
      </w:r>
    </w:p>
  </w:endnote>
  <w:endnote w:type="continuationSeparator" w:id="0">
    <w:p w14:paraId="56DFBA6B" w14:textId="77777777" w:rsidR="0012617A" w:rsidRDefault="00126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9F4F91" w:rsidRDefault="009F4F91"/>
  <w:p w14:paraId="7982F905" w14:textId="77777777" w:rsidR="009F4F91" w:rsidRDefault="009F4F9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9777" w14:textId="77777777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55CE2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1B4600A" w14:textId="77777777" w:rsidR="00AF52DE" w:rsidRDefault="00AF52DE">
    <w:pPr>
      <w:pStyle w:val="Pidipagina"/>
    </w:pPr>
  </w:p>
  <w:p w14:paraId="17DE312E" w14:textId="77777777" w:rsidR="009F4F91" w:rsidRDefault="009F4F91"/>
  <w:p w14:paraId="2BBCCEC0" w14:textId="77777777" w:rsidR="009F4F91" w:rsidRDefault="009F4F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445FE" w14:textId="77777777" w:rsidR="0012617A" w:rsidRDefault="0012617A">
      <w:r>
        <w:separator/>
      </w:r>
    </w:p>
  </w:footnote>
  <w:footnote w:type="continuationSeparator" w:id="0">
    <w:p w14:paraId="4A3510AC" w14:textId="77777777" w:rsidR="0012617A" w:rsidRDefault="00126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2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627589">
    <w:abstractNumId w:val="6"/>
  </w:num>
  <w:num w:numId="2" w16cid:durableId="1659650552">
    <w:abstractNumId w:val="18"/>
  </w:num>
  <w:num w:numId="3" w16cid:durableId="2142992583">
    <w:abstractNumId w:val="0"/>
  </w:num>
  <w:num w:numId="4" w16cid:durableId="102457732">
    <w:abstractNumId w:val="1"/>
  </w:num>
  <w:num w:numId="5" w16cid:durableId="1578512052">
    <w:abstractNumId w:val="2"/>
  </w:num>
  <w:num w:numId="6" w16cid:durableId="1236547490">
    <w:abstractNumId w:val="13"/>
  </w:num>
  <w:num w:numId="7" w16cid:durableId="414280458">
    <w:abstractNumId w:val="10"/>
  </w:num>
  <w:num w:numId="8" w16cid:durableId="1059788564">
    <w:abstractNumId w:val="21"/>
  </w:num>
  <w:num w:numId="9" w16cid:durableId="1047922356">
    <w:abstractNumId w:val="12"/>
  </w:num>
  <w:num w:numId="10" w16cid:durableId="697507067">
    <w:abstractNumId w:val="25"/>
  </w:num>
  <w:num w:numId="11" w16cid:durableId="1525050453">
    <w:abstractNumId w:val="19"/>
  </w:num>
  <w:num w:numId="12" w16cid:durableId="215092348">
    <w:abstractNumId w:val="7"/>
  </w:num>
  <w:num w:numId="13" w16cid:durableId="164591424">
    <w:abstractNumId w:val="8"/>
  </w:num>
  <w:num w:numId="14" w16cid:durableId="660816996">
    <w:abstractNumId w:val="5"/>
  </w:num>
  <w:num w:numId="15" w16cid:durableId="1596792293">
    <w:abstractNumId w:val="16"/>
  </w:num>
  <w:num w:numId="16" w16cid:durableId="116334776">
    <w:abstractNumId w:val="24"/>
  </w:num>
  <w:num w:numId="17" w16cid:durableId="1658221711">
    <w:abstractNumId w:val="9"/>
  </w:num>
  <w:num w:numId="18" w16cid:durableId="1671061976">
    <w:abstractNumId w:val="20"/>
  </w:num>
  <w:num w:numId="19" w16cid:durableId="1637952844">
    <w:abstractNumId w:val="3"/>
  </w:num>
  <w:num w:numId="20" w16cid:durableId="99029801">
    <w:abstractNumId w:val="4"/>
  </w:num>
  <w:num w:numId="21" w16cid:durableId="2083409811">
    <w:abstractNumId w:val="14"/>
  </w:num>
  <w:num w:numId="22" w16cid:durableId="2027828822">
    <w:abstractNumId w:val="15"/>
  </w:num>
  <w:num w:numId="23" w16cid:durableId="1400326441">
    <w:abstractNumId w:val="17"/>
  </w:num>
  <w:num w:numId="24" w16cid:durableId="654383935">
    <w:abstractNumId w:val="22"/>
  </w:num>
  <w:num w:numId="25" w16cid:durableId="129637878">
    <w:abstractNumId w:val="11"/>
  </w:num>
  <w:num w:numId="26" w16cid:durableId="83291248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2224"/>
    <w:rsid w:val="000736AB"/>
    <w:rsid w:val="00074CDD"/>
    <w:rsid w:val="0007706B"/>
    <w:rsid w:val="0008242F"/>
    <w:rsid w:val="00093B8A"/>
    <w:rsid w:val="00095FAC"/>
    <w:rsid w:val="000A19BA"/>
    <w:rsid w:val="000A2C09"/>
    <w:rsid w:val="000A74CB"/>
    <w:rsid w:val="000B12C5"/>
    <w:rsid w:val="000B480F"/>
    <w:rsid w:val="000B6C44"/>
    <w:rsid w:val="000C0039"/>
    <w:rsid w:val="000C11ED"/>
    <w:rsid w:val="000C7368"/>
    <w:rsid w:val="000D1AFB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335E"/>
    <w:rsid w:val="001260DF"/>
    <w:rsid w:val="0012617A"/>
    <w:rsid w:val="00131078"/>
    <w:rsid w:val="00132B57"/>
    <w:rsid w:val="001335C6"/>
    <w:rsid w:val="00133C52"/>
    <w:rsid w:val="00135167"/>
    <w:rsid w:val="001352AB"/>
    <w:rsid w:val="00140B98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E9A"/>
    <w:rsid w:val="00175FFB"/>
    <w:rsid w:val="00182723"/>
    <w:rsid w:val="00185A49"/>
    <w:rsid w:val="00186225"/>
    <w:rsid w:val="0018773E"/>
    <w:rsid w:val="00191CA1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853B3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4352"/>
    <w:rsid w:val="003E18F4"/>
    <w:rsid w:val="003E2DA4"/>
    <w:rsid w:val="003E2E35"/>
    <w:rsid w:val="003E5C47"/>
    <w:rsid w:val="003F2D21"/>
    <w:rsid w:val="003F5439"/>
    <w:rsid w:val="004076E9"/>
    <w:rsid w:val="00414813"/>
    <w:rsid w:val="00416DC1"/>
    <w:rsid w:val="00430C48"/>
    <w:rsid w:val="00433CB5"/>
    <w:rsid w:val="00435CFB"/>
    <w:rsid w:val="0044224C"/>
    <w:rsid w:val="00443639"/>
    <w:rsid w:val="00446355"/>
    <w:rsid w:val="0044774A"/>
    <w:rsid w:val="004563DD"/>
    <w:rsid w:val="00462352"/>
    <w:rsid w:val="00462440"/>
    <w:rsid w:val="004652D3"/>
    <w:rsid w:val="004657B2"/>
    <w:rsid w:val="004722C2"/>
    <w:rsid w:val="00473A05"/>
    <w:rsid w:val="00484CE2"/>
    <w:rsid w:val="00485D17"/>
    <w:rsid w:val="004914CB"/>
    <w:rsid w:val="00497369"/>
    <w:rsid w:val="004A5D71"/>
    <w:rsid w:val="004A786E"/>
    <w:rsid w:val="004B09C3"/>
    <w:rsid w:val="004B5569"/>
    <w:rsid w:val="004B62EF"/>
    <w:rsid w:val="004C01A7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3A8D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047B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3118"/>
    <w:rsid w:val="00691032"/>
    <w:rsid w:val="00692070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761E"/>
    <w:rsid w:val="006D04D6"/>
    <w:rsid w:val="006D415B"/>
    <w:rsid w:val="006D4AC3"/>
    <w:rsid w:val="006E0673"/>
    <w:rsid w:val="006E33D9"/>
    <w:rsid w:val="006E4E92"/>
    <w:rsid w:val="006F05B1"/>
    <w:rsid w:val="007018B7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6767"/>
    <w:rsid w:val="008B67E9"/>
    <w:rsid w:val="008C0440"/>
    <w:rsid w:val="008C1400"/>
    <w:rsid w:val="008C7585"/>
    <w:rsid w:val="008D1317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360E"/>
    <w:rsid w:val="00980B3C"/>
    <w:rsid w:val="0098483C"/>
    <w:rsid w:val="00986B21"/>
    <w:rsid w:val="00990253"/>
    <w:rsid w:val="00990DB4"/>
    <w:rsid w:val="009944D6"/>
    <w:rsid w:val="009958CB"/>
    <w:rsid w:val="00997C40"/>
    <w:rsid w:val="009A0D66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F0ED6"/>
    <w:rsid w:val="009F477B"/>
    <w:rsid w:val="009F4F91"/>
    <w:rsid w:val="00A023CC"/>
    <w:rsid w:val="00A10524"/>
    <w:rsid w:val="00A11AC5"/>
    <w:rsid w:val="00A11DB1"/>
    <w:rsid w:val="00A13318"/>
    <w:rsid w:val="00A15AF4"/>
    <w:rsid w:val="00A174A1"/>
    <w:rsid w:val="00A20A7A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90F34"/>
    <w:rsid w:val="00A91C14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52DE"/>
    <w:rsid w:val="00B00B0E"/>
    <w:rsid w:val="00B00E23"/>
    <w:rsid w:val="00B037E8"/>
    <w:rsid w:val="00B03CC7"/>
    <w:rsid w:val="00B03CC9"/>
    <w:rsid w:val="00B05C53"/>
    <w:rsid w:val="00B122F3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1468"/>
    <w:rsid w:val="00B53156"/>
    <w:rsid w:val="00B65801"/>
    <w:rsid w:val="00B671DC"/>
    <w:rsid w:val="00B833F2"/>
    <w:rsid w:val="00B87A3D"/>
    <w:rsid w:val="00B90CAE"/>
    <w:rsid w:val="00B92B95"/>
    <w:rsid w:val="00BA01E2"/>
    <w:rsid w:val="00BA532D"/>
    <w:rsid w:val="00BA6212"/>
    <w:rsid w:val="00BA6627"/>
    <w:rsid w:val="00BB0CD6"/>
    <w:rsid w:val="00BB1BF6"/>
    <w:rsid w:val="00BB38A7"/>
    <w:rsid w:val="00BB6BE2"/>
    <w:rsid w:val="00BD0C93"/>
    <w:rsid w:val="00BD5445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20594"/>
    <w:rsid w:val="00C231BE"/>
    <w:rsid w:val="00C243CD"/>
    <w:rsid w:val="00C24770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728F6"/>
    <w:rsid w:val="00C76A4F"/>
    <w:rsid w:val="00C85681"/>
    <w:rsid w:val="00C9066B"/>
    <w:rsid w:val="00C925E4"/>
    <w:rsid w:val="00CA7616"/>
    <w:rsid w:val="00CB2568"/>
    <w:rsid w:val="00CB5774"/>
    <w:rsid w:val="00CB5D21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76D96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1638"/>
    <w:rsid w:val="00E72F8E"/>
    <w:rsid w:val="00E73B87"/>
    <w:rsid w:val="00E74814"/>
    <w:rsid w:val="00E7672F"/>
    <w:rsid w:val="00E872D0"/>
    <w:rsid w:val="00E97626"/>
    <w:rsid w:val="00EA0230"/>
    <w:rsid w:val="00EA28E1"/>
    <w:rsid w:val="00EA2DCA"/>
    <w:rsid w:val="00EA358E"/>
    <w:rsid w:val="00EA39BB"/>
    <w:rsid w:val="00EA50F6"/>
    <w:rsid w:val="00EB0B8B"/>
    <w:rsid w:val="00EB2A39"/>
    <w:rsid w:val="00EC303F"/>
    <w:rsid w:val="00EC3183"/>
    <w:rsid w:val="00ED03F7"/>
    <w:rsid w:val="00ED1016"/>
    <w:rsid w:val="00ED5317"/>
    <w:rsid w:val="00ED65F7"/>
    <w:rsid w:val="00EE2CF3"/>
    <w:rsid w:val="00EF30AB"/>
    <w:rsid w:val="00EF617D"/>
    <w:rsid w:val="00F04C4F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D1016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3B32-E0A3-49D6-8A3E-A09761E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ospite</cp:lastModifiedBy>
  <cp:revision>2</cp:revision>
  <cp:lastPrinted>2020-02-24T13:03:00Z</cp:lastPrinted>
  <dcterms:created xsi:type="dcterms:W3CDTF">2024-02-09T17:38:00Z</dcterms:created>
  <dcterms:modified xsi:type="dcterms:W3CDTF">2024-02-09T17:38:00Z</dcterms:modified>
</cp:coreProperties>
</file>